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BB" w:rsidRPr="00771636" w:rsidRDefault="002604E2" w:rsidP="0017172A">
      <w:pPr>
        <w:ind w:left="720" w:firstLine="0"/>
        <w:rPr>
          <w:rFonts w:ascii="Sylfaen" w:hAnsi="Sylfaen"/>
          <w:b/>
          <w:color w:val="000000" w:themeColor="text1"/>
          <w:sz w:val="20"/>
          <w:szCs w:val="20"/>
        </w:rPr>
      </w:pPr>
      <w:bookmarkStart w:id="0" w:name="_GoBack"/>
      <w:bookmarkEnd w:id="0"/>
      <w:proofErr w:type="spellStart"/>
      <w:proofErr w:type="gramStart"/>
      <w:r w:rsidRPr="00771636">
        <w:rPr>
          <w:rFonts w:ascii="Sylfaen" w:hAnsi="Sylfaen" w:cs="Sylfaen"/>
          <w:b/>
          <w:color w:val="000000" w:themeColor="text1"/>
          <w:sz w:val="20"/>
          <w:szCs w:val="20"/>
        </w:rPr>
        <w:t>ბულგარეთი</w:t>
      </w:r>
      <w:proofErr w:type="spellEnd"/>
      <w:proofErr w:type="gramEnd"/>
    </w:p>
    <w:p w:rsidR="0017172A" w:rsidRPr="00771636" w:rsidRDefault="002604E2" w:rsidP="0017172A">
      <w:pPr>
        <w:rPr>
          <w:rFonts w:ascii="Sylfaen" w:hAnsi="Sylfaen"/>
          <w:color w:val="000000" w:themeColor="text1"/>
          <w:sz w:val="20"/>
          <w:szCs w:val="20"/>
        </w:rPr>
      </w:pPr>
      <w:proofErr w:type="spellStart"/>
      <w:proofErr w:type="gram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ბულგარეთი</w:t>
      </w:r>
      <w:proofErr w:type="spellEnd"/>
      <w:r w:rsidR="0017172A" w:rsidRPr="00771636">
        <w:rPr>
          <w:rFonts w:ascii="Sylfaen" w:hAnsi="Sylfaen"/>
          <w:color w:val="000000" w:themeColor="text1"/>
          <w:sz w:val="20"/>
          <w:szCs w:val="20"/>
        </w:rPr>
        <w:t>(</w:t>
      </w:r>
      <w:proofErr w:type="spellStart"/>
      <w:proofErr w:type="gramEnd"/>
      <w:r w:rsidR="0017172A" w:rsidRPr="00771636">
        <w:rPr>
          <w:rFonts w:ascii="Sylfaen" w:hAnsi="Sylfaen" w:cs="Sylfaen"/>
          <w:color w:val="000000" w:themeColor="text1"/>
          <w:sz w:val="20"/>
          <w:szCs w:val="20"/>
        </w:rPr>
        <w:t>დედაქალაქი</w:t>
      </w:r>
      <w:proofErr w:type="spellEnd"/>
      <w:r w:rsidR="0017172A"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17172A" w:rsidRPr="00771636">
        <w:rPr>
          <w:rFonts w:ascii="Sylfaen" w:hAnsi="Sylfaen" w:cs="Sylfaen"/>
          <w:color w:val="000000" w:themeColor="text1"/>
          <w:sz w:val="20"/>
          <w:szCs w:val="20"/>
        </w:rPr>
        <w:t>სოფია</w:t>
      </w:r>
      <w:proofErr w:type="spellEnd"/>
      <w:r w:rsidR="0017172A" w:rsidRPr="00771636">
        <w:rPr>
          <w:rFonts w:ascii="Sylfaen" w:hAnsi="Sylfaen"/>
          <w:color w:val="000000" w:themeColor="text1"/>
          <w:sz w:val="20"/>
          <w:szCs w:val="20"/>
        </w:rPr>
        <w:t>)</w:t>
      </w:r>
      <w:r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ევროკავშირის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წევრია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 xml:space="preserve"> 2007 </w:t>
      </w:r>
      <w:proofErr w:type="spell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წლიდან</w:t>
      </w:r>
      <w:proofErr w:type="spellEnd"/>
      <w:r w:rsidR="0017172A" w:rsidRPr="00771636">
        <w:rPr>
          <w:rFonts w:ascii="Sylfaen" w:hAnsi="Sylfaen"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="0017172A" w:rsidRPr="00771636">
        <w:rPr>
          <w:rFonts w:ascii="Sylfaen" w:hAnsi="Sylfaen" w:cs="Sylfaen"/>
          <w:color w:val="000000" w:themeColor="text1"/>
          <w:sz w:val="20"/>
          <w:szCs w:val="20"/>
        </w:rPr>
        <w:t>მისი</w:t>
      </w:r>
      <w:proofErr w:type="spellEnd"/>
      <w:proofErr w:type="gramEnd"/>
      <w:r w:rsidR="0017172A"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ტერიტორიის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ფართობი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შეადგენს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 xml:space="preserve"> 110 994 </w:t>
      </w:r>
      <w:proofErr w:type="spellStart"/>
      <w:r w:rsidR="0017172A" w:rsidRPr="00771636">
        <w:rPr>
          <w:rFonts w:ascii="Sylfaen" w:hAnsi="Sylfaen" w:cs="Sylfaen"/>
          <w:color w:val="000000" w:themeColor="text1"/>
          <w:sz w:val="20"/>
          <w:szCs w:val="20"/>
        </w:rPr>
        <w:t>კვადრატულ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კილომეტრს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და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ამ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მაჩვენებლით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მას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> </w:t>
      </w:r>
      <w:proofErr w:type="spellStart"/>
      <w:r w:rsidR="00771636" w:rsidRPr="00771636">
        <w:rPr>
          <w:rFonts w:ascii="Sylfaen" w:hAnsi="Sylfaen"/>
          <w:color w:val="000000" w:themeColor="text1"/>
          <w:sz w:val="20"/>
          <w:szCs w:val="20"/>
        </w:rPr>
        <w:fldChar w:fldCharType="begin"/>
      </w:r>
      <w:r w:rsidR="00771636" w:rsidRPr="00771636">
        <w:rPr>
          <w:rFonts w:ascii="Sylfaen" w:hAnsi="Sylfaen"/>
          <w:color w:val="000000" w:themeColor="text1"/>
          <w:sz w:val="20"/>
          <w:szCs w:val="20"/>
        </w:rPr>
        <w:instrText xml:space="preserve"> HYPERLINK "https://ka.wikipedia.org/wiki/%E1%83%94%E1%83%95%E1%83%A0%E1%83%9D%E1%83%9E%E1%83%90" \o "</w:instrText>
      </w:r>
      <w:r w:rsidR="00771636" w:rsidRPr="00771636">
        <w:rPr>
          <w:rFonts w:ascii="Sylfaen" w:hAnsi="Sylfaen" w:cs="Sylfaen"/>
          <w:color w:val="000000" w:themeColor="text1"/>
          <w:sz w:val="20"/>
          <w:szCs w:val="20"/>
        </w:rPr>
        <w:instrText>ევროპა</w:instrText>
      </w:r>
      <w:r w:rsidR="00771636" w:rsidRPr="00771636">
        <w:rPr>
          <w:rFonts w:ascii="Sylfaen" w:hAnsi="Sylfaen"/>
          <w:color w:val="000000" w:themeColor="text1"/>
          <w:sz w:val="20"/>
          <w:szCs w:val="20"/>
        </w:rPr>
        <w:instrText xml:space="preserve">" </w:instrText>
      </w:r>
      <w:r w:rsidR="00771636" w:rsidRPr="00771636">
        <w:rPr>
          <w:rFonts w:ascii="Sylfaen" w:hAnsi="Sylfaen"/>
          <w:color w:val="000000" w:themeColor="text1"/>
          <w:sz w:val="20"/>
          <w:szCs w:val="20"/>
        </w:rPr>
        <w:fldChar w:fldCharType="separate"/>
      </w:r>
      <w:r w:rsidRPr="00771636">
        <w:rPr>
          <w:rStyle w:val="Hyperlink"/>
          <w:rFonts w:ascii="Sylfaen" w:hAnsi="Sylfaen" w:cs="Sylfaen"/>
          <w:color w:val="000000" w:themeColor="text1"/>
          <w:sz w:val="20"/>
          <w:szCs w:val="20"/>
          <w:u w:val="none"/>
        </w:rPr>
        <w:t>ევროპაში</w:t>
      </w:r>
      <w:proofErr w:type="spellEnd"/>
      <w:r w:rsidR="00771636" w:rsidRPr="00771636">
        <w:rPr>
          <w:rFonts w:ascii="Sylfaen" w:hAnsi="Sylfaen"/>
          <w:color w:val="000000" w:themeColor="text1"/>
          <w:sz w:val="20"/>
          <w:szCs w:val="20"/>
        </w:rPr>
        <w:fldChar w:fldCharType="end"/>
      </w:r>
      <w:r w:rsidRPr="00771636">
        <w:rPr>
          <w:rFonts w:ascii="Sylfaen" w:hAnsi="Sylfaen"/>
          <w:color w:val="000000" w:themeColor="text1"/>
          <w:sz w:val="20"/>
          <w:szCs w:val="20"/>
        </w:rPr>
        <w:t> </w:t>
      </w:r>
      <w:proofErr w:type="spell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მე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 xml:space="preserve">–16 </w:t>
      </w:r>
      <w:proofErr w:type="spell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ადგილი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უკავია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>.</w:t>
      </w:r>
      <w:r w:rsidR="0017172A"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17172A" w:rsidRPr="00771636">
        <w:rPr>
          <w:rFonts w:ascii="Sylfaen" w:hAnsi="Sylfaen" w:cs="Sylfaen"/>
          <w:color w:val="000000" w:themeColor="text1"/>
          <w:sz w:val="20"/>
          <w:szCs w:val="20"/>
        </w:rPr>
        <w:t>ბულგარეთი</w:t>
      </w:r>
      <w:proofErr w:type="spellEnd"/>
      <w:r w:rsidR="0017172A"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hyperlink r:id="rId7" w:tooltip="საპარლამენტო რესპუბლიკა" w:history="1">
        <w:proofErr w:type="spellStart"/>
        <w:r w:rsidRPr="00771636">
          <w:rPr>
            <w:rStyle w:val="Hyperlink"/>
            <w:rFonts w:ascii="Sylfaen" w:hAnsi="Sylfaen" w:cs="Sylfaen"/>
            <w:color w:val="000000" w:themeColor="text1"/>
            <w:sz w:val="20"/>
            <w:szCs w:val="20"/>
            <w:u w:val="none"/>
          </w:rPr>
          <w:t>საპარლამენტო</w:t>
        </w:r>
        <w:proofErr w:type="spellEnd"/>
      </w:hyperlink>
      <w:r w:rsidRPr="00771636">
        <w:rPr>
          <w:rFonts w:ascii="Sylfaen" w:hAnsi="Sylfaen"/>
          <w:color w:val="000000" w:themeColor="text1"/>
          <w:sz w:val="20"/>
          <w:szCs w:val="20"/>
        </w:rPr>
        <w:t> </w:t>
      </w:r>
      <w:proofErr w:type="spellStart"/>
      <w:r w:rsidRPr="00771636">
        <w:rPr>
          <w:rFonts w:ascii="Sylfaen" w:hAnsi="Sylfaen"/>
          <w:color w:val="000000" w:themeColor="text1"/>
          <w:sz w:val="20"/>
          <w:szCs w:val="20"/>
        </w:rPr>
        <w:fldChar w:fldCharType="begin"/>
      </w:r>
      <w:r w:rsidRPr="00771636">
        <w:rPr>
          <w:rFonts w:ascii="Sylfaen" w:hAnsi="Sylfaen"/>
          <w:color w:val="000000" w:themeColor="text1"/>
          <w:sz w:val="20"/>
          <w:szCs w:val="20"/>
        </w:rPr>
        <w:instrText xml:space="preserve"> HYPERLINK "https://ka.wikipedia.org/w/index.php?title=%E1%83%AC%E1%83%90%E1%83%A0%E1%83%9B%E1%83%9D%E1%83%9B%E1%83%90%E1%83%93%E1%83%92%E1%83%94%E1%83%9C%E1%83%9A%E1%83%9D%E1%83%91%E1%83%98%E1%83%97%E1%83%98_%E1%83%93%E1%83%94%E1%83%9B%E1%83%9D%E1%83%99%E1%83%A0%E1%83%90%E1%83%A2%E1%83%98%E1%83%90&amp;action=edit&amp;redlink=1" \o "</w:instrText>
      </w:r>
      <w:r w:rsidRPr="00771636">
        <w:rPr>
          <w:rFonts w:ascii="Sylfaen" w:hAnsi="Sylfaen" w:cs="Sylfaen"/>
          <w:color w:val="000000" w:themeColor="text1"/>
          <w:sz w:val="20"/>
          <w:szCs w:val="20"/>
        </w:rPr>
        <w:instrText>წარმომადგენლობითი</w:instrText>
      </w:r>
      <w:r w:rsidRPr="00771636">
        <w:rPr>
          <w:rFonts w:ascii="Sylfaen" w:hAnsi="Sylfaen"/>
          <w:color w:val="000000" w:themeColor="text1"/>
          <w:sz w:val="20"/>
          <w:szCs w:val="20"/>
        </w:rPr>
        <w:instrText xml:space="preserve"> </w:instrText>
      </w:r>
      <w:r w:rsidRPr="00771636">
        <w:rPr>
          <w:rFonts w:ascii="Sylfaen" w:hAnsi="Sylfaen" w:cs="Sylfaen"/>
          <w:color w:val="000000" w:themeColor="text1"/>
          <w:sz w:val="20"/>
          <w:szCs w:val="20"/>
        </w:rPr>
        <w:instrText>დემოკრატია</w:instrText>
      </w:r>
      <w:r w:rsidRPr="00771636">
        <w:rPr>
          <w:rFonts w:ascii="Sylfaen" w:hAnsi="Sylfaen"/>
          <w:color w:val="000000" w:themeColor="text1"/>
          <w:sz w:val="20"/>
          <w:szCs w:val="20"/>
        </w:rPr>
        <w:instrText xml:space="preserve"> (</w:instrText>
      </w:r>
      <w:r w:rsidRPr="00771636">
        <w:rPr>
          <w:rFonts w:ascii="Sylfaen" w:hAnsi="Sylfaen" w:cs="Sylfaen"/>
          <w:color w:val="000000" w:themeColor="text1"/>
          <w:sz w:val="20"/>
          <w:szCs w:val="20"/>
        </w:rPr>
        <w:instrText>ჯერ</w:instrText>
      </w:r>
      <w:r w:rsidRPr="00771636">
        <w:rPr>
          <w:rFonts w:ascii="Sylfaen" w:hAnsi="Sylfaen"/>
          <w:color w:val="000000" w:themeColor="text1"/>
          <w:sz w:val="20"/>
          <w:szCs w:val="20"/>
        </w:rPr>
        <w:instrText xml:space="preserve"> </w:instrText>
      </w:r>
      <w:r w:rsidRPr="00771636">
        <w:rPr>
          <w:rFonts w:ascii="Sylfaen" w:hAnsi="Sylfaen" w:cs="Sylfaen"/>
          <w:color w:val="000000" w:themeColor="text1"/>
          <w:sz w:val="20"/>
          <w:szCs w:val="20"/>
        </w:rPr>
        <w:instrText>არაა</w:instrText>
      </w:r>
      <w:r w:rsidRPr="00771636">
        <w:rPr>
          <w:rFonts w:ascii="Sylfaen" w:hAnsi="Sylfaen"/>
          <w:color w:val="000000" w:themeColor="text1"/>
          <w:sz w:val="20"/>
          <w:szCs w:val="20"/>
        </w:rPr>
        <w:instrText xml:space="preserve"> </w:instrText>
      </w:r>
      <w:r w:rsidRPr="00771636">
        <w:rPr>
          <w:rFonts w:ascii="Sylfaen" w:hAnsi="Sylfaen" w:cs="Sylfaen"/>
          <w:color w:val="000000" w:themeColor="text1"/>
          <w:sz w:val="20"/>
          <w:szCs w:val="20"/>
        </w:rPr>
        <w:instrText>დაწერილი</w:instrText>
      </w:r>
      <w:r w:rsidRPr="00771636">
        <w:rPr>
          <w:rFonts w:ascii="Sylfaen" w:hAnsi="Sylfaen"/>
          <w:color w:val="000000" w:themeColor="text1"/>
          <w:sz w:val="20"/>
          <w:szCs w:val="20"/>
        </w:rPr>
        <w:instrText xml:space="preserve">)" </w:instrText>
      </w:r>
      <w:r w:rsidRPr="00771636">
        <w:rPr>
          <w:rFonts w:ascii="Sylfaen" w:hAnsi="Sylfaen"/>
          <w:color w:val="000000" w:themeColor="text1"/>
          <w:sz w:val="20"/>
          <w:szCs w:val="20"/>
        </w:rPr>
        <w:fldChar w:fldCharType="separate"/>
      </w:r>
      <w:r w:rsidRPr="00771636">
        <w:rPr>
          <w:rStyle w:val="Hyperlink"/>
          <w:rFonts w:ascii="Sylfaen" w:hAnsi="Sylfaen" w:cs="Sylfaen"/>
          <w:color w:val="000000" w:themeColor="text1"/>
          <w:sz w:val="20"/>
          <w:szCs w:val="20"/>
          <w:u w:val="none"/>
        </w:rPr>
        <w:t>წარმომადგენლობითი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fldChar w:fldCharType="end"/>
      </w:r>
      <w:r w:rsidRPr="00771636">
        <w:rPr>
          <w:rFonts w:ascii="Sylfaen" w:hAnsi="Sylfaen"/>
          <w:color w:val="000000" w:themeColor="text1"/>
          <w:sz w:val="20"/>
          <w:szCs w:val="20"/>
        </w:rPr>
        <w:t> </w:t>
      </w:r>
      <w:proofErr w:type="spellStart"/>
      <w:r w:rsidRPr="00771636">
        <w:rPr>
          <w:rFonts w:ascii="Sylfaen" w:hAnsi="Sylfaen"/>
          <w:color w:val="000000" w:themeColor="text1"/>
          <w:sz w:val="20"/>
          <w:szCs w:val="20"/>
        </w:rPr>
        <w:fldChar w:fldCharType="begin"/>
      </w:r>
      <w:r w:rsidRPr="00771636">
        <w:rPr>
          <w:rFonts w:ascii="Sylfaen" w:hAnsi="Sylfaen"/>
          <w:color w:val="000000" w:themeColor="text1"/>
          <w:sz w:val="20"/>
          <w:szCs w:val="20"/>
        </w:rPr>
        <w:instrText xml:space="preserve"> HYPERLINK "https://ka.wikipedia.org/wiki/%E1%83%A0%E1%83%94%E1%83%A1%E1%83%9E%E1%83%A3%E1%83%91%E1%83%9A%E1%83%98%E1%83%99%E1%83%90" \o "" </w:instrText>
      </w:r>
      <w:r w:rsidRPr="00771636">
        <w:rPr>
          <w:rFonts w:ascii="Sylfaen" w:hAnsi="Sylfaen"/>
          <w:color w:val="000000" w:themeColor="text1"/>
          <w:sz w:val="20"/>
          <w:szCs w:val="20"/>
        </w:rPr>
        <w:fldChar w:fldCharType="separate"/>
      </w:r>
      <w:r w:rsidRPr="00771636">
        <w:rPr>
          <w:rStyle w:val="Hyperlink"/>
          <w:rFonts w:ascii="Sylfaen" w:hAnsi="Sylfaen" w:cs="Sylfaen"/>
          <w:color w:val="000000" w:themeColor="text1"/>
          <w:sz w:val="20"/>
          <w:szCs w:val="20"/>
          <w:u w:val="none"/>
        </w:rPr>
        <w:t>რესპუბლიკა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fldChar w:fldCharType="end"/>
      </w:r>
      <w:r w:rsidR="0017172A"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17172A" w:rsidRPr="00771636">
        <w:rPr>
          <w:rFonts w:ascii="Sylfaen" w:hAnsi="Sylfaen" w:cs="Sylfaen"/>
          <w:color w:val="000000" w:themeColor="text1"/>
          <w:sz w:val="20"/>
          <w:szCs w:val="20"/>
        </w:rPr>
        <w:t>გახლავთ</w:t>
      </w:r>
      <w:proofErr w:type="spellEnd"/>
      <w:r w:rsidR="0017172A" w:rsidRPr="00771636">
        <w:rPr>
          <w:rFonts w:ascii="Sylfaen" w:hAnsi="Sylfaen"/>
          <w:color w:val="000000" w:themeColor="text1"/>
          <w:sz w:val="20"/>
          <w:szCs w:val="20"/>
        </w:rPr>
        <w:t xml:space="preserve">. </w:t>
      </w:r>
      <w:proofErr w:type="spell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მოსახლეობა</w:t>
      </w:r>
      <w:proofErr w:type="spellEnd"/>
      <w:r w:rsidR="0017172A" w:rsidRPr="00771636">
        <w:rPr>
          <w:rFonts w:ascii="Sylfaen" w:hAnsi="Sylfaen"/>
          <w:color w:val="000000" w:themeColor="text1"/>
          <w:sz w:val="20"/>
          <w:szCs w:val="20"/>
        </w:rPr>
        <w:t> -</w:t>
      </w:r>
      <w:r w:rsidR="00771636"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="0017172A" w:rsidRPr="00771636">
        <w:rPr>
          <w:rFonts w:ascii="Sylfaen" w:hAnsi="Sylfaen"/>
          <w:color w:val="000000" w:themeColor="text1"/>
          <w:sz w:val="20"/>
          <w:szCs w:val="20"/>
        </w:rPr>
        <w:t xml:space="preserve">7.102 </w:t>
      </w:r>
      <w:proofErr w:type="spellStart"/>
      <w:r w:rsidR="0017172A" w:rsidRPr="00771636">
        <w:rPr>
          <w:rFonts w:ascii="Sylfaen" w:hAnsi="Sylfaen" w:cs="Sylfaen"/>
          <w:color w:val="000000" w:themeColor="text1"/>
          <w:sz w:val="20"/>
          <w:szCs w:val="20"/>
        </w:rPr>
        <w:t>მილიონს</w:t>
      </w:r>
      <w:proofErr w:type="spellEnd"/>
      <w:r w:rsidR="0017172A" w:rsidRPr="00771636">
        <w:rPr>
          <w:rFonts w:ascii="Sylfaen" w:hAnsi="Sylfaen"/>
          <w:color w:val="000000" w:themeColor="text1"/>
          <w:sz w:val="20"/>
          <w:szCs w:val="20"/>
        </w:rPr>
        <w:t xml:space="preserve"> (2017 </w:t>
      </w:r>
      <w:proofErr w:type="spellStart"/>
      <w:r w:rsidR="0017172A" w:rsidRPr="00771636">
        <w:rPr>
          <w:rFonts w:ascii="Sylfaen" w:hAnsi="Sylfaen" w:cs="Sylfaen"/>
          <w:color w:val="000000" w:themeColor="text1"/>
          <w:sz w:val="20"/>
          <w:szCs w:val="20"/>
        </w:rPr>
        <w:t>ევროსტატი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>)</w:t>
      </w:r>
      <w:r w:rsidR="0017172A"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17172A" w:rsidRPr="00771636">
        <w:rPr>
          <w:rFonts w:ascii="Sylfaen" w:hAnsi="Sylfaen" w:cs="Sylfaen"/>
          <w:color w:val="000000" w:themeColor="text1"/>
          <w:sz w:val="20"/>
          <w:szCs w:val="20"/>
        </w:rPr>
        <w:t>შეადგენს</w:t>
      </w:r>
      <w:proofErr w:type="spellEnd"/>
      <w:r w:rsidR="00771636" w:rsidRPr="00771636">
        <w:rPr>
          <w:rFonts w:ascii="Sylfaen" w:hAnsi="Sylfaen"/>
          <w:color w:val="000000" w:themeColor="text1"/>
          <w:sz w:val="20"/>
          <w:szCs w:val="20"/>
        </w:rPr>
        <w:t xml:space="preserve">, </w:t>
      </w:r>
      <w:proofErr w:type="spellStart"/>
      <w:r w:rsidRPr="00771636">
        <w:rPr>
          <w:rFonts w:ascii="Sylfaen" w:hAnsi="Sylfaen" w:cs="Sylfaen"/>
          <w:color w:val="000000" w:themeColor="text1"/>
          <w:sz w:val="20"/>
          <w:szCs w:val="20"/>
        </w:rPr>
        <w:t>მათ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17172A" w:rsidRPr="00771636">
        <w:rPr>
          <w:rFonts w:ascii="Sylfaen" w:hAnsi="Sylfaen" w:cs="Sylfaen"/>
          <w:color w:val="000000" w:themeColor="text1"/>
          <w:sz w:val="20"/>
          <w:szCs w:val="20"/>
        </w:rPr>
        <w:t>შ</w:t>
      </w:r>
      <w:r w:rsidRPr="00771636">
        <w:rPr>
          <w:rFonts w:ascii="Sylfaen" w:hAnsi="Sylfaen" w:cs="Sylfaen"/>
          <w:color w:val="000000" w:themeColor="text1"/>
          <w:sz w:val="20"/>
          <w:szCs w:val="20"/>
        </w:rPr>
        <w:t>ორის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t> </w:t>
      </w:r>
      <w:proofErr w:type="spellStart"/>
      <w:r w:rsidRPr="00771636">
        <w:rPr>
          <w:rFonts w:ascii="Sylfaen" w:hAnsi="Sylfaen"/>
          <w:color w:val="000000" w:themeColor="text1"/>
          <w:sz w:val="20"/>
          <w:szCs w:val="20"/>
        </w:rPr>
        <w:fldChar w:fldCharType="begin"/>
      </w:r>
      <w:r w:rsidRPr="00771636">
        <w:rPr>
          <w:rFonts w:ascii="Sylfaen" w:hAnsi="Sylfaen"/>
          <w:color w:val="000000" w:themeColor="text1"/>
          <w:sz w:val="20"/>
          <w:szCs w:val="20"/>
        </w:rPr>
        <w:instrText xml:space="preserve"> HYPERLINK "https://ka.wikipedia.org/wiki/%E1%83%91%E1%83%A3%E1%83%9A%E1%83%92%E1%83%90%E1%83%A0%E1%83%94%E1%83%9A%E1%83%94%E1%83%91%E1%83%98" \o "</w:instrText>
      </w:r>
      <w:r w:rsidRPr="00771636">
        <w:rPr>
          <w:rFonts w:ascii="Sylfaen" w:hAnsi="Sylfaen" w:cs="Sylfaen"/>
          <w:color w:val="000000" w:themeColor="text1"/>
          <w:sz w:val="20"/>
          <w:szCs w:val="20"/>
        </w:rPr>
        <w:instrText>ბულგარელები</w:instrText>
      </w:r>
      <w:r w:rsidRPr="00771636">
        <w:rPr>
          <w:rFonts w:ascii="Sylfaen" w:hAnsi="Sylfaen"/>
          <w:color w:val="000000" w:themeColor="text1"/>
          <w:sz w:val="20"/>
          <w:szCs w:val="20"/>
        </w:rPr>
        <w:instrText xml:space="preserve">" </w:instrText>
      </w:r>
      <w:r w:rsidRPr="00771636">
        <w:rPr>
          <w:rFonts w:ascii="Sylfaen" w:hAnsi="Sylfaen"/>
          <w:color w:val="000000" w:themeColor="text1"/>
          <w:sz w:val="20"/>
          <w:szCs w:val="20"/>
        </w:rPr>
        <w:fldChar w:fldCharType="separate"/>
      </w:r>
      <w:r w:rsidRPr="00771636">
        <w:rPr>
          <w:rStyle w:val="Hyperlink"/>
          <w:rFonts w:ascii="Sylfaen" w:hAnsi="Sylfaen" w:cs="Sylfaen"/>
          <w:color w:val="000000" w:themeColor="text1"/>
          <w:sz w:val="20"/>
          <w:szCs w:val="20"/>
          <w:u w:val="none"/>
        </w:rPr>
        <w:t>ბულგარელები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fldChar w:fldCharType="end"/>
      </w:r>
      <w:r w:rsidRPr="00771636">
        <w:rPr>
          <w:rFonts w:ascii="Sylfaen" w:hAnsi="Sylfaen"/>
          <w:color w:val="000000" w:themeColor="text1"/>
          <w:sz w:val="20"/>
          <w:szCs w:val="20"/>
        </w:rPr>
        <w:t> 84 %, </w:t>
      </w:r>
      <w:proofErr w:type="spellStart"/>
      <w:r w:rsidRPr="00771636">
        <w:rPr>
          <w:rFonts w:ascii="Sylfaen" w:hAnsi="Sylfaen"/>
          <w:color w:val="000000" w:themeColor="text1"/>
          <w:sz w:val="20"/>
          <w:szCs w:val="20"/>
        </w:rPr>
        <w:fldChar w:fldCharType="begin"/>
      </w:r>
      <w:r w:rsidRPr="00771636">
        <w:rPr>
          <w:rFonts w:ascii="Sylfaen" w:hAnsi="Sylfaen"/>
          <w:color w:val="000000" w:themeColor="text1"/>
          <w:sz w:val="20"/>
          <w:szCs w:val="20"/>
        </w:rPr>
        <w:instrText xml:space="preserve"> HYPERLINK "https://ka.wikipedia.org/wiki/%E1%83%97%E1%83%A3%E1%83%A0%E1%83%A5%E1%83%94%E1%83%91%E1%83%98" \o "</w:instrText>
      </w:r>
      <w:r w:rsidRPr="00771636">
        <w:rPr>
          <w:rFonts w:ascii="Sylfaen" w:hAnsi="Sylfaen" w:cs="Sylfaen"/>
          <w:color w:val="000000" w:themeColor="text1"/>
          <w:sz w:val="20"/>
          <w:szCs w:val="20"/>
        </w:rPr>
        <w:instrText>თურქები</w:instrText>
      </w:r>
      <w:r w:rsidRPr="00771636">
        <w:rPr>
          <w:rFonts w:ascii="Sylfaen" w:hAnsi="Sylfaen"/>
          <w:color w:val="000000" w:themeColor="text1"/>
          <w:sz w:val="20"/>
          <w:szCs w:val="20"/>
        </w:rPr>
        <w:instrText xml:space="preserve">" </w:instrText>
      </w:r>
      <w:r w:rsidRPr="00771636">
        <w:rPr>
          <w:rFonts w:ascii="Sylfaen" w:hAnsi="Sylfaen"/>
          <w:color w:val="000000" w:themeColor="text1"/>
          <w:sz w:val="20"/>
          <w:szCs w:val="20"/>
        </w:rPr>
        <w:fldChar w:fldCharType="separate"/>
      </w:r>
      <w:r w:rsidRPr="00771636">
        <w:rPr>
          <w:rStyle w:val="Hyperlink"/>
          <w:rFonts w:ascii="Sylfaen" w:hAnsi="Sylfaen" w:cs="Sylfaen"/>
          <w:color w:val="000000" w:themeColor="text1"/>
          <w:sz w:val="20"/>
          <w:szCs w:val="20"/>
          <w:u w:val="none"/>
        </w:rPr>
        <w:t>თურქები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fldChar w:fldCharType="end"/>
      </w:r>
      <w:r w:rsidRPr="00771636">
        <w:rPr>
          <w:rFonts w:ascii="Sylfaen" w:hAnsi="Sylfaen"/>
          <w:color w:val="000000" w:themeColor="text1"/>
          <w:sz w:val="20"/>
          <w:szCs w:val="20"/>
        </w:rPr>
        <w:t> 9 %, </w:t>
      </w:r>
      <w:proofErr w:type="spellStart"/>
      <w:r w:rsidRPr="00771636">
        <w:rPr>
          <w:rFonts w:ascii="Sylfaen" w:hAnsi="Sylfaen"/>
          <w:color w:val="000000" w:themeColor="text1"/>
          <w:sz w:val="20"/>
          <w:szCs w:val="20"/>
        </w:rPr>
        <w:fldChar w:fldCharType="begin"/>
      </w:r>
      <w:r w:rsidRPr="00771636">
        <w:rPr>
          <w:rFonts w:ascii="Sylfaen" w:hAnsi="Sylfaen"/>
          <w:color w:val="000000" w:themeColor="text1"/>
          <w:sz w:val="20"/>
          <w:szCs w:val="20"/>
        </w:rPr>
        <w:instrText xml:space="preserve"> HYPERLINK "https://ka.wikipedia.org/wiki/%E1%83%91%E1%83%9D%E1%83%A8%E1%83%94%E1%83%91%E1%83%98" \o "</w:instrText>
      </w:r>
      <w:r w:rsidRPr="00771636">
        <w:rPr>
          <w:rFonts w:ascii="Sylfaen" w:hAnsi="Sylfaen" w:cs="Sylfaen"/>
          <w:color w:val="000000" w:themeColor="text1"/>
          <w:sz w:val="20"/>
          <w:szCs w:val="20"/>
        </w:rPr>
        <w:instrText>ბოშები</w:instrText>
      </w:r>
      <w:r w:rsidRPr="00771636">
        <w:rPr>
          <w:rFonts w:ascii="Sylfaen" w:hAnsi="Sylfaen"/>
          <w:color w:val="000000" w:themeColor="text1"/>
          <w:sz w:val="20"/>
          <w:szCs w:val="20"/>
        </w:rPr>
        <w:instrText xml:space="preserve">" </w:instrText>
      </w:r>
      <w:r w:rsidRPr="00771636">
        <w:rPr>
          <w:rFonts w:ascii="Sylfaen" w:hAnsi="Sylfaen"/>
          <w:color w:val="000000" w:themeColor="text1"/>
          <w:sz w:val="20"/>
          <w:szCs w:val="20"/>
        </w:rPr>
        <w:fldChar w:fldCharType="separate"/>
      </w:r>
      <w:r w:rsidRPr="00771636">
        <w:rPr>
          <w:rStyle w:val="Hyperlink"/>
          <w:rFonts w:ascii="Sylfaen" w:hAnsi="Sylfaen" w:cs="Sylfaen"/>
          <w:color w:val="000000" w:themeColor="text1"/>
          <w:sz w:val="20"/>
          <w:szCs w:val="20"/>
          <w:u w:val="none"/>
        </w:rPr>
        <w:t>ბოშები</w:t>
      </w:r>
      <w:proofErr w:type="spellEnd"/>
      <w:r w:rsidRPr="00771636">
        <w:rPr>
          <w:rFonts w:ascii="Sylfaen" w:hAnsi="Sylfaen"/>
          <w:color w:val="000000" w:themeColor="text1"/>
          <w:sz w:val="20"/>
          <w:szCs w:val="20"/>
        </w:rPr>
        <w:fldChar w:fldCharType="end"/>
      </w:r>
      <w:r w:rsidRPr="00771636">
        <w:rPr>
          <w:rFonts w:ascii="Sylfaen" w:hAnsi="Sylfaen"/>
          <w:color w:val="000000" w:themeColor="text1"/>
          <w:sz w:val="20"/>
          <w:szCs w:val="20"/>
        </w:rPr>
        <w:t> 4 %.</w:t>
      </w:r>
      <w:r w:rsidR="0017172A"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17172A" w:rsidRPr="00771636">
        <w:rPr>
          <w:rFonts w:ascii="Sylfaen" w:hAnsi="Sylfaen" w:cs="Sylfaen"/>
          <w:color w:val="000000" w:themeColor="text1"/>
          <w:sz w:val="20"/>
          <w:szCs w:val="20"/>
        </w:rPr>
        <w:t>ვალუტა</w:t>
      </w:r>
      <w:proofErr w:type="spellEnd"/>
      <w:proofErr w:type="gramEnd"/>
      <w:r w:rsidR="0017172A" w:rsidRPr="00771636">
        <w:rPr>
          <w:rFonts w:ascii="Sylfaen" w:hAnsi="Sylfaen"/>
          <w:color w:val="000000" w:themeColor="text1"/>
          <w:sz w:val="20"/>
          <w:szCs w:val="20"/>
        </w:rPr>
        <w:t xml:space="preserve"> – </w:t>
      </w:r>
      <w:proofErr w:type="spellStart"/>
      <w:r w:rsidR="0017172A" w:rsidRPr="00771636">
        <w:rPr>
          <w:rFonts w:ascii="Sylfaen" w:hAnsi="Sylfaen" w:cs="Sylfaen"/>
          <w:color w:val="000000" w:themeColor="text1"/>
          <w:sz w:val="20"/>
          <w:szCs w:val="20"/>
        </w:rPr>
        <w:t>ბულგარული</w:t>
      </w:r>
      <w:proofErr w:type="spellEnd"/>
      <w:r w:rsidR="0017172A" w:rsidRPr="00771636">
        <w:rPr>
          <w:rFonts w:ascii="Sylfaen" w:hAnsi="Sylfaen"/>
          <w:color w:val="000000" w:themeColor="text1"/>
          <w:sz w:val="20"/>
          <w:szCs w:val="20"/>
        </w:rPr>
        <w:t xml:space="preserve"> </w:t>
      </w:r>
      <w:proofErr w:type="spellStart"/>
      <w:r w:rsidR="0017172A" w:rsidRPr="00771636">
        <w:rPr>
          <w:rFonts w:ascii="Sylfaen" w:hAnsi="Sylfaen" w:cs="Sylfaen"/>
          <w:color w:val="000000" w:themeColor="text1"/>
          <w:sz w:val="20"/>
          <w:szCs w:val="20"/>
        </w:rPr>
        <w:t>ლევი</w:t>
      </w:r>
      <w:proofErr w:type="spellEnd"/>
      <w:r w:rsidR="0017172A" w:rsidRPr="00771636">
        <w:rPr>
          <w:rFonts w:ascii="Sylfaen" w:hAnsi="Sylfaen"/>
          <w:color w:val="000000" w:themeColor="text1"/>
          <w:sz w:val="20"/>
          <w:szCs w:val="20"/>
        </w:rPr>
        <w:t xml:space="preserve"> (1 BGL= 0.51 Euro).</w:t>
      </w:r>
    </w:p>
    <w:p w:rsidR="00415472" w:rsidRPr="00771636" w:rsidRDefault="00415472" w:rsidP="00415472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71636">
        <w:rPr>
          <w:rFonts w:ascii="Sylfaen" w:hAnsi="Sylfaen" w:cs="Sylfaen"/>
          <w:color w:val="000000" w:themeColor="text1"/>
          <w:sz w:val="20"/>
          <w:szCs w:val="20"/>
          <w:lang w:val="ka-GE"/>
        </w:rPr>
        <w:t>მშპ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- </w:t>
      </w:r>
      <w:r w:rsidRPr="00771636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ka-GE"/>
        </w:rPr>
        <w:t>56.83 </w:t>
      </w:r>
      <w:r w:rsidR="00771636" w:rsidRPr="00771636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ka-GE"/>
        </w:rPr>
        <w:t>ბილიონი</w:t>
      </w:r>
      <w:r w:rsidRPr="00771636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ka-GE"/>
        </w:rPr>
        <w:t xml:space="preserve"> USD </w:t>
      </w:r>
      <w:r w:rsidR="00771636" w:rsidRPr="00771636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ka-GE"/>
        </w:rPr>
        <w:t>-</w:t>
      </w:r>
      <w:r w:rsidRPr="00771636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ka-GE"/>
        </w:rPr>
        <w:t>(2017 worldbank)</w:t>
      </w:r>
    </w:p>
    <w:p w:rsidR="002604E2" w:rsidRPr="00771636" w:rsidRDefault="002822AE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71636">
        <w:rPr>
          <w:rFonts w:ascii="Sylfaen" w:hAnsi="Sylfaen" w:cs="Sylfaen"/>
          <w:color w:val="000000" w:themeColor="text1"/>
          <w:sz w:val="20"/>
          <w:szCs w:val="20"/>
          <w:lang w:val="ka-GE"/>
        </w:rPr>
        <w:t>უმუშევრობის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771636">
        <w:rPr>
          <w:rFonts w:ascii="Sylfaen" w:hAnsi="Sylfaen" w:cs="Sylfaen"/>
          <w:color w:val="000000" w:themeColor="text1"/>
          <w:sz w:val="20"/>
          <w:szCs w:val="20"/>
          <w:lang w:val="ka-GE"/>
        </w:rPr>
        <w:t>დონე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- 6.6% </w:t>
      </w:r>
      <w:r w:rsidR="00771636" w:rsidRPr="00771636">
        <w:rPr>
          <w:rFonts w:ascii="Sylfaen" w:hAnsi="Sylfaen"/>
          <w:color w:val="000000" w:themeColor="text1"/>
          <w:sz w:val="20"/>
          <w:szCs w:val="20"/>
          <w:lang w:val="ka-GE"/>
        </w:rPr>
        <w:t>-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( 2018 </w:t>
      </w:r>
      <w:r w:rsidRPr="00771636">
        <w:rPr>
          <w:rFonts w:ascii="Sylfaen" w:hAnsi="Sylfaen" w:cs="Sylfaen"/>
          <w:color w:val="000000" w:themeColor="text1"/>
          <w:sz w:val="20"/>
          <w:szCs w:val="20"/>
          <w:lang w:val="ka-GE"/>
        </w:rPr>
        <w:t>წლის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771636">
        <w:rPr>
          <w:rFonts w:ascii="Sylfaen" w:hAnsi="Sylfaen" w:cs="Sylfaen"/>
          <w:color w:val="000000" w:themeColor="text1"/>
          <w:sz w:val="20"/>
          <w:szCs w:val="20"/>
          <w:lang w:val="ka-GE"/>
        </w:rPr>
        <w:t>ევროსტატის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77163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მონაცემები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</w:p>
    <w:p w:rsidR="00415472" w:rsidRPr="00771636" w:rsidRDefault="00415472" w:rsidP="00771636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71636">
        <w:rPr>
          <w:rFonts w:ascii="Sylfaen" w:hAnsi="Sylfaen" w:cs="Sylfaen"/>
          <w:color w:val="000000" w:themeColor="text1"/>
          <w:sz w:val="20"/>
          <w:szCs w:val="20"/>
          <w:lang w:val="ka-GE"/>
        </w:rPr>
        <w:t>ახალგაზრდებში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771636">
        <w:rPr>
          <w:rFonts w:ascii="Sylfaen" w:hAnsi="Sylfaen" w:cs="Sylfaen"/>
          <w:color w:val="000000" w:themeColor="text1"/>
          <w:sz w:val="20"/>
          <w:szCs w:val="20"/>
          <w:lang w:val="ka-GE"/>
        </w:rPr>
        <w:t>უმუშევრობის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771636">
        <w:rPr>
          <w:rFonts w:ascii="Sylfaen" w:hAnsi="Sylfaen" w:cs="Sylfaen"/>
          <w:color w:val="000000" w:themeColor="text1"/>
          <w:sz w:val="20"/>
          <w:szCs w:val="20"/>
          <w:lang w:val="ka-GE"/>
        </w:rPr>
        <w:t>დონე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-12.8 </w:t>
      </w:r>
      <w:r w:rsidR="00771636" w:rsidRPr="00771636">
        <w:rPr>
          <w:rFonts w:ascii="Sylfaen" w:hAnsi="Sylfaen"/>
          <w:color w:val="000000" w:themeColor="text1"/>
          <w:sz w:val="20"/>
          <w:szCs w:val="20"/>
          <w:lang w:val="ka-GE"/>
        </w:rPr>
        <w:t>(https://tradingeconomics.com/bulgaria/indicators)</w:t>
      </w:r>
    </w:p>
    <w:p w:rsidR="00C93935" w:rsidRPr="00771636" w:rsidRDefault="00C93935" w:rsidP="00C93935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7163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დასაქმების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771636">
        <w:rPr>
          <w:rFonts w:ascii="Sylfaen" w:hAnsi="Sylfaen" w:cs="Sylfaen"/>
          <w:color w:val="000000" w:themeColor="text1"/>
          <w:sz w:val="20"/>
          <w:szCs w:val="20"/>
          <w:lang w:val="ka-GE"/>
        </w:rPr>
        <w:t>დონე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-52.5 (https://tradingeconomics.com/bulgaria/indicators)</w:t>
      </w:r>
    </w:p>
    <w:p w:rsidR="00826315" w:rsidRPr="00771636" w:rsidRDefault="00826315" w:rsidP="002E0F39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7163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მინიმალური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77163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ხელფასი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2E0F39" w:rsidRPr="00771636">
        <w:rPr>
          <w:rFonts w:ascii="Sylfaen" w:hAnsi="Sylfaen"/>
          <w:color w:val="000000" w:themeColor="text1"/>
          <w:sz w:val="20"/>
          <w:szCs w:val="20"/>
          <w:lang w:val="ka-GE"/>
        </w:rPr>
        <w:t>-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>2</w:t>
      </w:r>
      <w:r w:rsidR="002E0F39" w:rsidRPr="00771636">
        <w:rPr>
          <w:rFonts w:ascii="Sylfaen" w:hAnsi="Sylfaen"/>
          <w:color w:val="000000" w:themeColor="text1"/>
          <w:sz w:val="20"/>
          <w:szCs w:val="20"/>
          <w:lang w:val="ka-GE"/>
        </w:rPr>
        <w:t>86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771636">
        <w:rPr>
          <w:rFonts w:ascii="Sylfaen" w:hAnsi="Sylfaen" w:cs="Sylfaen"/>
          <w:color w:val="000000" w:themeColor="text1"/>
          <w:sz w:val="20"/>
          <w:szCs w:val="20"/>
          <w:lang w:val="ka-GE"/>
        </w:rPr>
        <w:t>ევრო</w:t>
      </w:r>
      <w:r w:rsidR="002E0F39"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(https://countryeconomy.com/national-minimum-wage/bulgaria)</w:t>
      </w:r>
    </w:p>
    <w:p w:rsidR="00415472" w:rsidRPr="00771636" w:rsidRDefault="002E0F39" w:rsidP="00771636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7163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საარსებო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77163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მინიმუმი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-675 BGL =</w:t>
      </w:r>
      <w:r w:rsidRPr="00771636">
        <w:rPr>
          <w:rStyle w:val="dflfde"/>
          <w:rFonts w:ascii="Sylfaen" w:hAnsi="Sylfaen" w:cs="Arial"/>
          <w:color w:val="000000" w:themeColor="text1"/>
          <w:sz w:val="20"/>
          <w:szCs w:val="20"/>
          <w:shd w:val="clear" w:color="auto" w:fill="FFFFFF"/>
          <w:lang w:val="ka-GE"/>
        </w:rPr>
        <w:t>345.09</w:t>
      </w:r>
      <w:r w:rsidRPr="00771636">
        <w:rPr>
          <w:rFonts w:ascii="Sylfaen" w:hAnsi="Sylfaen" w:cs="Arial"/>
          <w:color w:val="000000" w:themeColor="text1"/>
          <w:sz w:val="20"/>
          <w:szCs w:val="20"/>
          <w:shd w:val="clear" w:color="auto" w:fill="FFFFFF"/>
          <w:lang w:val="ka-GE"/>
        </w:rPr>
        <w:t xml:space="preserve"> Euro </w:t>
      </w:r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>(</w:t>
      </w:r>
      <w:hyperlink r:id="rId8" w:history="1">
        <w:r w:rsidR="00415472" w:rsidRPr="00771636">
          <w:rPr>
            <w:rStyle w:val="Hyperlink"/>
            <w:rFonts w:ascii="Sylfaen" w:hAnsi="Sylfaen"/>
            <w:color w:val="000000" w:themeColor="text1"/>
            <w:sz w:val="20"/>
            <w:szCs w:val="20"/>
            <w:lang w:val="ka-GE"/>
          </w:rPr>
          <w:t>https://tradingeconomics.com/bulgaria/indicators</w:t>
        </w:r>
      </w:hyperlink>
      <w:r w:rsidRPr="00771636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</w:p>
    <w:p w:rsidR="00771636" w:rsidRDefault="00771636" w:rsidP="002E0F39">
      <w:pPr>
        <w:rPr>
          <w:rFonts w:ascii="Sylfaen" w:hAnsi="Sylfaen"/>
          <w:sz w:val="20"/>
          <w:szCs w:val="20"/>
          <w:lang w:val="ka-GE"/>
        </w:rPr>
      </w:pPr>
    </w:p>
    <w:p w:rsidR="00415472" w:rsidRDefault="00415472" w:rsidP="002E0F39">
      <w:pPr>
        <w:rPr>
          <w:noProof/>
        </w:rPr>
      </w:pPr>
      <w:r>
        <w:rPr>
          <w:noProof/>
        </w:rPr>
        <w:drawing>
          <wp:inline distT="0" distB="0" distL="0" distR="0" wp14:anchorId="65138AB8" wp14:editId="39BDA7EF">
            <wp:extent cx="4584019" cy="3805881"/>
            <wp:effectExtent l="0" t="0" r="7620" b="4445"/>
            <wp:docPr id="2" name="Picture 2" descr="https://skillspanorama.cedefop.europa.eu/en/system/files/pmos-bulga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killspanorama.cedefop.europa.eu/en/system/files/pmos-bulgari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618" cy="380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2E0F39" w:rsidRPr="00415472" w:rsidRDefault="00FE77CD" w:rsidP="002E0F39">
      <w:pPr>
        <w:rPr>
          <w:rFonts w:ascii="Sylfaen" w:hAnsi="Sylfaen"/>
          <w:sz w:val="20"/>
          <w:szCs w:val="20"/>
        </w:rPr>
      </w:pPr>
      <w:hyperlink r:id="rId10" w:history="1">
        <w:r w:rsidR="00415472" w:rsidRPr="00E0656E">
          <w:rPr>
            <w:rStyle w:val="Hyperlink"/>
            <w:noProof/>
          </w:rPr>
          <w:t>https://skillspanorama.cedefop.europa.eu/en/analytical_highlights/bulgaria-mismatch-priority-occupations</w:t>
        </w:r>
      </w:hyperlink>
      <w:r w:rsidR="00415472">
        <w:rPr>
          <w:noProof/>
        </w:rPr>
        <w:t xml:space="preserve"> </w:t>
      </w:r>
    </w:p>
    <w:p w:rsidR="00415472" w:rsidRDefault="00415472" w:rsidP="00771636">
      <w:pPr>
        <w:ind w:firstLine="0"/>
        <w:rPr>
          <w:rFonts w:ascii="Sylfaen" w:hAnsi="Sylfaen"/>
        </w:rPr>
      </w:pPr>
      <w:r>
        <w:rPr>
          <w:noProof/>
        </w:rPr>
        <w:lastRenderedPageBreak/>
        <w:drawing>
          <wp:inline distT="0" distB="0" distL="0" distR="0" wp14:anchorId="53998293" wp14:editId="43331BC4">
            <wp:extent cx="6096000" cy="7715542"/>
            <wp:effectExtent l="0" t="0" r="0" b="0"/>
            <wp:docPr id="1" name="Picture 1" descr="demand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mandEN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861" cy="771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472" w:rsidRDefault="00415472" w:rsidP="00415472">
      <w:pPr>
        <w:ind w:firstLine="0"/>
        <w:rPr>
          <w:rFonts w:ascii="Sylfaen" w:hAnsi="Sylfaen"/>
        </w:rPr>
      </w:pPr>
    </w:p>
    <w:p w:rsidR="00415472" w:rsidRPr="00C93935" w:rsidRDefault="00FE77CD" w:rsidP="00C93935">
      <w:pPr>
        <w:rPr>
          <w:rFonts w:ascii="Sylfaen" w:hAnsi="Sylfaen"/>
          <w:lang w:val="ka-GE"/>
        </w:rPr>
      </w:pPr>
      <w:hyperlink r:id="rId12" w:history="1">
        <w:r w:rsidR="00415472" w:rsidRPr="00415472">
          <w:rPr>
            <w:rStyle w:val="Hyperlink"/>
            <w:lang w:val="ka-GE"/>
          </w:rPr>
          <w:t>http://outsource.bg/wp-content/uploads/2015/12/demandEN2.png</w:t>
        </w:r>
      </w:hyperlink>
    </w:p>
    <w:sectPr w:rsidR="00415472" w:rsidRPr="00C9393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F6953"/>
    <w:multiLevelType w:val="multilevel"/>
    <w:tmpl w:val="E448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C72035"/>
    <w:multiLevelType w:val="multilevel"/>
    <w:tmpl w:val="B15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DE2A5A"/>
    <w:multiLevelType w:val="multilevel"/>
    <w:tmpl w:val="D014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BC1C5F"/>
    <w:multiLevelType w:val="multilevel"/>
    <w:tmpl w:val="2272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E2"/>
    <w:rsid w:val="0017172A"/>
    <w:rsid w:val="002604E2"/>
    <w:rsid w:val="002822AE"/>
    <w:rsid w:val="002E0F39"/>
    <w:rsid w:val="00415472"/>
    <w:rsid w:val="006240BB"/>
    <w:rsid w:val="00771636"/>
    <w:rsid w:val="00826315"/>
    <w:rsid w:val="00AE077C"/>
    <w:rsid w:val="00C93935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04E2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4E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604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2604E2"/>
  </w:style>
  <w:style w:type="character" w:customStyle="1" w:styleId="mw-editsection">
    <w:name w:val="mw-editsection"/>
    <w:basedOn w:val="DefaultParagraphFont"/>
    <w:rsid w:val="002604E2"/>
  </w:style>
  <w:style w:type="character" w:customStyle="1" w:styleId="mw-editsection-bracket">
    <w:name w:val="mw-editsection-bracket"/>
    <w:basedOn w:val="DefaultParagraphFont"/>
    <w:rsid w:val="002604E2"/>
  </w:style>
  <w:style w:type="character" w:customStyle="1" w:styleId="mw-editsection-divider">
    <w:name w:val="mw-editsection-divider"/>
    <w:basedOn w:val="DefaultParagraphFont"/>
    <w:rsid w:val="002604E2"/>
  </w:style>
  <w:style w:type="character" w:customStyle="1" w:styleId="table-unit">
    <w:name w:val="table-unit"/>
    <w:basedOn w:val="DefaultParagraphFont"/>
    <w:rsid w:val="002604E2"/>
  </w:style>
  <w:style w:type="character" w:customStyle="1" w:styleId="dflfde">
    <w:name w:val="dflfde"/>
    <w:basedOn w:val="DefaultParagraphFont"/>
    <w:rsid w:val="0017172A"/>
  </w:style>
  <w:style w:type="paragraph" w:styleId="BalloonText">
    <w:name w:val="Balloon Text"/>
    <w:basedOn w:val="Normal"/>
    <w:link w:val="BalloonTextChar"/>
    <w:uiPriority w:val="99"/>
    <w:semiHidden/>
    <w:unhideWhenUsed/>
    <w:rsid w:val="004154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04E2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4E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604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2604E2"/>
  </w:style>
  <w:style w:type="character" w:customStyle="1" w:styleId="mw-editsection">
    <w:name w:val="mw-editsection"/>
    <w:basedOn w:val="DefaultParagraphFont"/>
    <w:rsid w:val="002604E2"/>
  </w:style>
  <w:style w:type="character" w:customStyle="1" w:styleId="mw-editsection-bracket">
    <w:name w:val="mw-editsection-bracket"/>
    <w:basedOn w:val="DefaultParagraphFont"/>
    <w:rsid w:val="002604E2"/>
  </w:style>
  <w:style w:type="character" w:customStyle="1" w:styleId="mw-editsection-divider">
    <w:name w:val="mw-editsection-divider"/>
    <w:basedOn w:val="DefaultParagraphFont"/>
    <w:rsid w:val="002604E2"/>
  </w:style>
  <w:style w:type="character" w:customStyle="1" w:styleId="table-unit">
    <w:name w:val="table-unit"/>
    <w:basedOn w:val="DefaultParagraphFont"/>
    <w:rsid w:val="002604E2"/>
  </w:style>
  <w:style w:type="character" w:customStyle="1" w:styleId="dflfde">
    <w:name w:val="dflfde"/>
    <w:basedOn w:val="DefaultParagraphFont"/>
    <w:rsid w:val="0017172A"/>
  </w:style>
  <w:style w:type="paragraph" w:styleId="BalloonText">
    <w:name w:val="Balloon Text"/>
    <w:basedOn w:val="Normal"/>
    <w:link w:val="BalloonTextChar"/>
    <w:uiPriority w:val="99"/>
    <w:semiHidden/>
    <w:unhideWhenUsed/>
    <w:rsid w:val="004154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ingeconomics.com/bulgaria/indicato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.wikipedia.org/wiki/%E1%83%A1%E1%83%90%E1%83%9E%E1%83%90%E1%83%A0%E1%83%9A%E1%83%90%E1%83%9B%E1%83%94%E1%83%9C%E1%83%A2%E1%83%9D_%E1%83%A0%E1%83%94%E1%83%A1%E1%83%9E%E1%83%A3%E1%83%91%E1%83%9A%E1%83%98%E1%83%99%E1%83%90" TargetMode="External"/><Relationship Id="rId12" Type="http://schemas.openxmlformats.org/officeDocument/2006/relationships/hyperlink" Target="http://outsource.bg/wp-content/uploads/2015/12/demandEN2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skillspanorama.cedefop.europa.eu/en/analytical_highlights/bulgaria-mismatch-priority-occupation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E6B7F-83AE-4E18-B913-8F8B2A82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Giorgi Bunturi</cp:lastModifiedBy>
  <cp:revision>2</cp:revision>
  <dcterms:created xsi:type="dcterms:W3CDTF">2019-02-21T05:14:00Z</dcterms:created>
  <dcterms:modified xsi:type="dcterms:W3CDTF">2019-02-21T05:14:00Z</dcterms:modified>
</cp:coreProperties>
</file>